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35" w:rsidRPr="001B376D" w:rsidRDefault="00C9774B" w:rsidP="00C9774B">
      <w:pPr>
        <w:pStyle w:val="Ingenafstan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376D">
        <w:rPr>
          <w:rFonts w:ascii="Times New Roman" w:hAnsi="Times New Roman" w:cs="Times New Roman"/>
          <w:b/>
          <w:sz w:val="32"/>
          <w:szCs w:val="32"/>
        </w:rPr>
        <w:t>Sjálvlesandi í fólkaskúlanum</w:t>
      </w:r>
    </w:p>
    <w:p w:rsidR="00C9774B" w:rsidRDefault="00C9774B" w:rsidP="00C9774B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:rsidR="003F38E0" w:rsidRPr="003F38E0" w:rsidRDefault="003F38E0" w:rsidP="00C9774B">
      <w:pPr>
        <w:pStyle w:val="Ingenafstand"/>
        <w:rPr>
          <w:rFonts w:ascii="Times New Roman" w:hAnsi="Times New Roman" w:cs="Times New Roman"/>
          <w:b/>
          <w:sz w:val="28"/>
          <w:szCs w:val="28"/>
        </w:rPr>
      </w:pPr>
    </w:p>
    <w:p w:rsidR="00D83909" w:rsidRPr="003F38E0" w:rsidRDefault="003F38E0" w:rsidP="003F38E0">
      <w:pPr>
        <w:pStyle w:val="Ingenafstan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8E0">
        <w:rPr>
          <w:rFonts w:ascii="Times New Roman" w:hAnsi="Times New Roman" w:cs="Times New Roman"/>
          <w:b/>
          <w:sz w:val="28"/>
          <w:szCs w:val="28"/>
        </w:rPr>
        <w:t>(Uppskot til kunngerð)</w:t>
      </w:r>
    </w:p>
    <w:p w:rsidR="003F38E0" w:rsidRDefault="003F38E0" w:rsidP="00C9774B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:rsidR="00D83909" w:rsidRDefault="00D83909" w:rsidP="00C9774B">
      <w:pPr>
        <w:pStyle w:val="Ing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Við heimild í § 16, stk. 2 í løgtingslóg nr. </w:t>
      </w:r>
      <w:r w:rsidR="00831334">
        <w:rPr>
          <w:rFonts w:ascii="Times New Roman" w:hAnsi="Times New Roman" w:cs="Times New Roman"/>
          <w:sz w:val="24"/>
          <w:szCs w:val="24"/>
        </w:rPr>
        <w:t xml:space="preserve">125 frá 20. </w:t>
      </w:r>
      <w:r w:rsidR="00E21CE5">
        <w:rPr>
          <w:rFonts w:ascii="Times New Roman" w:hAnsi="Times New Roman" w:cs="Times New Roman"/>
          <w:sz w:val="24"/>
          <w:szCs w:val="24"/>
        </w:rPr>
        <w:t>j</w:t>
      </w:r>
      <w:r w:rsidR="00831334">
        <w:rPr>
          <w:rFonts w:ascii="Times New Roman" w:hAnsi="Times New Roman" w:cs="Times New Roman"/>
          <w:sz w:val="24"/>
          <w:szCs w:val="24"/>
        </w:rPr>
        <w:t xml:space="preserve">uni 1997 um fólkaskúlan, sum seinast broytt við løgtingslóg nr. 67 frá 26. mai 2011, verður </w:t>
      </w:r>
      <w:r w:rsidR="00A94656">
        <w:rPr>
          <w:rFonts w:ascii="Times New Roman" w:hAnsi="Times New Roman" w:cs="Times New Roman"/>
          <w:sz w:val="24"/>
          <w:szCs w:val="24"/>
        </w:rPr>
        <w:t>á</w:t>
      </w:r>
      <w:r w:rsidR="00831334">
        <w:rPr>
          <w:rFonts w:ascii="Times New Roman" w:hAnsi="Times New Roman" w:cs="Times New Roman"/>
          <w:sz w:val="24"/>
          <w:szCs w:val="24"/>
        </w:rPr>
        <w:t>sett:</w:t>
      </w:r>
    </w:p>
    <w:p w:rsidR="00C9774B" w:rsidRDefault="00C9774B" w:rsidP="00C9774B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:rsidR="00B6729A" w:rsidRPr="00B6729A" w:rsidRDefault="00B6729A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B6729A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0923F9">
        <w:rPr>
          <w:rFonts w:ascii="Times New Roman" w:hAnsi="Times New Roman" w:cs="Times New Roman"/>
          <w:sz w:val="24"/>
          <w:szCs w:val="24"/>
        </w:rPr>
        <w:t>Sjálvlesandi, sum ynskir</w:t>
      </w:r>
      <w:r w:rsidRPr="00B6729A">
        <w:rPr>
          <w:rFonts w:ascii="Times New Roman" w:hAnsi="Times New Roman" w:cs="Times New Roman"/>
          <w:sz w:val="24"/>
          <w:szCs w:val="24"/>
        </w:rPr>
        <w:t xml:space="preserve"> at fara til próvtøku</w:t>
      </w:r>
      <w:r w:rsidR="00744224">
        <w:rPr>
          <w:rFonts w:ascii="Times New Roman" w:hAnsi="Times New Roman" w:cs="Times New Roman"/>
          <w:sz w:val="24"/>
          <w:szCs w:val="24"/>
        </w:rPr>
        <w:t xml:space="preserve"> </w:t>
      </w:r>
      <w:r w:rsidR="00A94656">
        <w:rPr>
          <w:rFonts w:ascii="Times New Roman" w:hAnsi="Times New Roman" w:cs="Times New Roman"/>
          <w:sz w:val="24"/>
          <w:szCs w:val="24"/>
        </w:rPr>
        <w:t xml:space="preserve">í </w:t>
      </w:r>
      <w:r w:rsidR="00744224">
        <w:rPr>
          <w:rFonts w:ascii="Times New Roman" w:hAnsi="Times New Roman" w:cs="Times New Roman"/>
          <w:sz w:val="24"/>
          <w:szCs w:val="24"/>
        </w:rPr>
        <w:t>9. flokki</w:t>
      </w:r>
      <w:r>
        <w:rPr>
          <w:rFonts w:ascii="Times New Roman" w:hAnsi="Times New Roman" w:cs="Times New Roman"/>
          <w:sz w:val="24"/>
          <w:szCs w:val="24"/>
        </w:rPr>
        <w:t xml:space="preserve"> ella til próvtøku </w:t>
      </w:r>
      <w:r w:rsidR="00744224">
        <w:rPr>
          <w:rFonts w:ascii="Times New Roman" w:hAnsi="Times New Roman" w:cs="Times New Roman"/>
          <w:sz w:val="24"/>
          <w:szCs w:val="24"/>
        </w:rPr>
        <w:t>í 10. flokki</w:t>
      </w:r>
      <w:r w:rsidR="000923F9">
        <w:rPr>
          <w:rFonts w:ascii="Times New Roman" w:hAnsi="Times New Roman" w:cs="Times New Roman"/>
          <w:sz w:val="24"/>
          <w:szCs w:val="24"/>
        </w:rPr>
        <w:t>, skal</w:t>
      </w:r>
      <w:r w:rsidR="00744224">
        <w:rPr>
          <w:rFonts w:ascii="Times New Roman" w:hAnsi="Times New Roman" w:cs="Times New Roman"/>
          <w:sz w:val="24"/>
          <w:szCs w:val="24"/>
        </w:rPr>
        <w:t xml:space="preserve"> </w:t>
      </w:r>
      <w:r w:rsidRPr="00B6729A">
        <w:rPr>
          <w:rFonts w:ascii="Times New Roman" w:hAnsi="Times New Roman" w:cs="Times New Roman"/>
          <w:sz w:val="24"/>
          <w:szCs w:val="24"/>
        </w:rPr>
        <w:t xml:space="preserve">skriva seg </w:t>
      </w:r>
      <w:r w:rsidR="00744224">
        <w:rPr>
          <w:rFonts w:ascii="Times New Roman" w:hAnsi="Times New Roman" w:cs="Times New Roman"/>
          <w:sz w:val="24"/>
          <w:szCs w:val="24"/>
        </w:rPr>
        <w:t xml:space="preserve">inn </w:t>
      </w:r>
      <w:r>
        <w:rPr>
          <w:rFonts w:ascii="Times New Roman" w:hAnsi="Times New Roman" w:cs="Times New Roman"/>
          <w:sz w:val="24"/>
          <w:szCs w:val="24"/>
        </w:rPr>
        <w:t xml:space="preserve">til próvtøku </w:t>
      </w:r>
      <w:r w:rsidRPr="00B6729A">
        <w:rPr>
          <w:rFonts w:ascii="Times New Roman" w:hAnsi="Times New Roman" w:cs="Times New Roman"/>
          <w:sz w:val="24"/>
          <w:szCs w:val="24"/>
        </w:rPr>
        <w:t xml:space="preserve">umvegis </w:t>
      </w:r>
      <w:r>
        <w:rPr>
          <w:rFonts w:ascii="Times New Roman" w:hAnsi="Times New Roman" w:cs="Times New Roman"/>
          <w:sz w:val="24"/>
          <w:szCs w:val="24"/>
        </w:rPr>
        <w:t xml:space="preserve">talgilda </w:t>
      </w:r>
      <w:r w:rsidRPr="00B6729A">
        <w:rPr>
          <w:rFonts w:ascii="Times New Roman" w:hAnsi="Times New Roman" w:cs="Times New Roman"/>
          <w:sz w:val="24"/>
          <w:szCs w:val="24"/>
        </w:rPr>
        <w:t>innskrivingarskipan, sum Mentamálaráðið ger.</w:t>
      </w:r>
    </w:p>
    <w:p w:rsidR="005C6343" w:rsidRDefault="00B6729A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9A09C9">
        <w:rPr>
          <w:rFonts w:ascii="Times New Roman" w:hAnsi="Times New Roman" w:cs="Times New Roman"/>
          <w:i/>
          <w:sz w:val="24"/>
          <w:szCs w:val="24"/>
        </w:rPr>
        <w:t>Stk. 2</w:t>
      </w:r>
      <w:r w:rsidR="00A94656">
        <w:rPr>
          <w:rFonts w:ascii="Times New Roman" w:hAnsi="Times New Roman" w:cs="Times New Roman"/>
          <w:i/>
          <w:sz w:val="24"/>
          <w:szCs w:val="24"/>
        </w:rPr>
        <w:t>.</w:t>
      </w:r>
      <w:r w:rsidRPr="009A09C9">
        <w:rPr>
          <w:rFonts w:ascii="Times New Roman" w:hAnsi="Times New Roman" w:cs="Times New Roman"/>
          <w:sz w:val="24"/>
          <w:szCs w:val="24"/>
        </w:rPr>
        <w:t xml:space="preserve"> Innskriving </w:t>
      </w:r>
      <w:r w:rsidR="000923F9">
        <w:rPr>
          <w:rFonts w:ascii="Times New Roman" w:hAnsi="Times New Roman" w:cs="Times New Roman"/>
          <w:sz w:val="24"/>
          <w:szCs w:val="24"/>
        </w:rPr>
        <w:t>og próvtøka</w:t>
      </w:r>
      <w:r w:rsidR="005C6343">
        <w:rPr>
          <w:rFonts w:ascii="Times New Roman" w:hAnsi="Times New Roman" w:cs="Times New Roman"/>
          <w:sz w:val="24"/>
          <w:szCs w:val="24"/>
        </w:rPr>
        <w:t xml:space="preserve">, sbrt. stk. 1, </w:t>
      </w:r>
      <w:r w:rsidRPr="009A09C9">
        <w:rPr>
          <w:rFonts w:ascii="Times New Roman" w:hAnsi="Times New Roman" w:cs="Times New Roman"/>
          <w:sz w:val="24"/>
          <w:szCs w:val="24"/>
        </w:rPr>
        <w:t xml:space="preserve">fer fram </w:t>
      </w:r>
      <w:r w:rsidR="00A94656">
        <w:rPr>
          <w:rFonts w:ascii="Times New Roman" w:hAnsi="Times New Roman" w:cs="Times New Roman"/>
          <w:sz w:val="24"/>
          <w:szCs w:val="24"/>
        </w:rPr>
        <w:t>í</w:t>
      </w:r>
      <w:r w:rsidRPr="009A09C9">
        <w:rPr>
          <w:rFonts w:ascii="Times New Roman" w:hAnsi="Times New Roman" w:cs="Times New Roman"/>
          <w:sz w:val="24"/>
          <w:szCs w:val="24"/>
        </w:rPr>
        <w:t xml:space="preserve"> </w:t>
      </w:r>
      <w:r w:rsidR="00744224">
        <w:rPr>
          <w:rFonts w:ascii="Times New Roman" w:hAnsi="Times New Roman" w:cs="Times New Roman"/>
          <w:sz w:val="24"/>
          <w:szCs w:val="24"/>
        </w:rPr>
        <w:t>hesum 5</w:t>
      </w:r>
      <w:r w:rsidR="005C6343">
        <w:rPr>
          <w:rFonts w:ascii="Times New Roman" w:hAnsi="Times New Roman" w:cs="Times New Roman"/>
          <w:sz w:val="24"/>
          <w:szCs w:val="24"/>
        </w:rPr>
        <w:t xml:space="preserve"> fólka</w:t>
      </w:r>
      <w:r w:rsidR="00FF007A" w:rsidRPr="009A09C9">
        <w:rPr>
          <w:rFonts w:ascii="Times New Roman" w:hAnsi="Times New Roman" w:cs="Times New Roman"/>
          <w:sz w:val="24"/>
          <w:szCs w:val="24"/>
        </w:rPr>
        <w:t>skúlum:</w:t>
      </w:r>
    </w:p>
    <w:p w:rsidR="005C6343" w:rsidRDefault="005C6343" w:rsidP="005C6343">
      <w:pPr>
        <w:pStyle w:val="Ing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Eysturskúlin, Tórshavn</w:t>
      </w:r>
    </w:p>
    <w:p w:rsidR="0061195E" w:rsidRPr="009A09C9" w:rsidRDefault="0061195E" w:rsidP="0061195E">
      <w:pPr>
        <w:pStyle w:val="Ing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Miðvágs/Sandavágs skúli</w:t>
      </w:r>
    </w:p>
    <w:p w:rsidR="005C6343" w:rsidRDefault="00744224" w:rsidP="005C6343">
      <w:pPr>
        <w:pStyle w:val="Ing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Runavíkar k</w:t>
      </w:r>
      <w:r w:rsidR="005C6343">
        <w:rPr>
          <w:rFonts w:ascii="Times New Roman" w:hAnsi="Times New Roman" w:cs="Times New Roman"/>
          <w:sz w:val="24"/>
          <w:szCs w:val="24"/>
        </w:rPr>
        <w:t>ommunuskúli, Runavík</w:t>
      </w:r>
    </w:p>
    <w:p w:rsidR="005C6343" w:rsidRDefault="005C6343" w:rsidP="005C6343">
      <w:pPr>
        <w:pStyle w:val="Ing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Skúlin á Ziskatrøð, Klaksvík</w:t>
      </w:r>
    </w:p>
    <w:p w:rsidR="00B6729A" w:rsidRDefault="00744224" w:rsidP="005C6343">
      <w:pPr>
        <w:pStyle w:val="Ingenafsta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Tvøroyrar s</w:t>
      </w:r>
      <w:r w:rsidR="005C6343">
        <w:rPr>
          <w:rFonts w:ascii="Times New Roman" w:hAnsi="Times New Roman" w:cs="Times New Roman"/>
          <w:sz w:val="24"/>
          <w:szCs w:val="24"/>
        </w:rPr>
        <w:t xml:space="preserve">kúli, </w:t>
      </w:r>
      <w:r w:rsidR="000923F9">
        <w:rPr>
          <w:rFonts w:ascii="Times New Roman" w:hAnsi="Times New Roman" w:cs="Times New Roman"/>
          <w:sz w:val="24"/>
          <w:szCs w:val="24"/>
        </w:rPr>
        <w:t>Tvøroyri</w:t>
      </w:r>
    </w:p>
    <w:p w:rsidR="00FF007A" w:rsidRPr="009A09C9" w:rsidRDefault="00FF007A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9A09C9">
        <w:rPr>
          <w:rFonts w:ascii="Times New Roman" w:hAnsi="Times New Roman" w:cs="Times New Roman"/>
          <w:i/>
          <w:sz w:val="24"/>
          <w:szCs w:val="24"/>
        </w:rPr>
        <w:t>Stk. 3.</w:t>
      </w:r>
      <w:r w:rsidR="000923F9">
        <w:rPr>
          <w:rFonts w:ascii="Times New Roman" w:hAnsi="Times New Roman" w:cs="Times New Roman"/>
          <w:sz w:val="24"/>
          <w:szCs w:val="24"/>
        </w:rPr>
        <w:t xml:space="preserve"> </w:t>
      </w:r>
      <w:r w:rsidR="00A94656">
        <w:rPr>
          <w:rFonts w:ascii="Times New Roman" w:hAnsi="Times New Roman" w:cs="Times New Roman"/>
          <w:sz w:val="24"/>
          <w:szCs w:val="24"/>
        </w:rPr>
        <w:t>Á</w:t>
      </w:r>
      <w:r w:rsidRPr="009A09C9">
        <w:rPr>
          <w:rFonts w:ascii="Times New Roman" w:hAnsi="Times New Roman" w:cs="Times New Roman"/>
          <w:sz w:val="24"/>
          <w:szCs w:val="24"/>
        </w:rPr>
        <w:t xml:space="preserve">ðrenn innskriving </w:t>
      </w:r>
      <w:r w:rsidR="00A94656">
        <w:rPr>
          <w:rFonts w:ascii="Times New Roman" w:hAnsi="Times New Roman" w:cs="Times New Roman"/>
          <w:sz w:val="24"/>
          <w:szCs w:val="24"/>
        </w:rPr>
        <w:t>skal</w:t>
      </w:r>
      <w:r w:rsidR="00A94656" w:rsidRPr="009A09C9">
        <w:rPr>
          <w:rFonts w:ascii="Times New Roman" w:hAnsi="Times New Roman" w:cs="Times New Roman"/>
          <w:sz w:val="24"/>
          <w:szCs w:val="24"/>
        </w:rPr>
        <w:t xml:space="preserve"> </w:t>
      </w:r>
      <w:r w:rsidR="00A94656">
        <w:rPr>
          <w:rFonts w:ascii="Times New Roman" w:hAnsi="Times New Roman" w:cs="Times New Roman"/>
          <w:sz w:val="24"/>
          <w:szCs w:val="24"/>
        </w:rPr>
        <w:t>sjálvlesandi</w:t>
      </w:r>
      <w:r w:rsidR="00A94656" w:rsidRPr="009A09C9">
        <w:rPr>
          <w:rFonts w:ascii="Times New Roman" w:hAnsi="Times New Roman" w:cs="Times New Roman"/>
          <w:sz w:val="24"/>
          <w:szCs w:val="24"/>
        </w:rPr>
        <w:t xml:space="preserve"> </w:t>
      </w:r>
      <w:r w:rsidRPr="009A09C9">
        <w:rPr>
          <w:rFonts w:ascii="Times New Roman" w:hAnsi="Times New Roman" w:cs="Times New Roman"/>
          <w:sz w:val="24"/>
          <w:szCs w:val="24"/>
        </w:rPr>
        <w:t xml:space="preserve">venda sær til </w:t>
      </w:r>
      <w:r w:rsidR="00A94656">
        <w:rPr>
          <w:rFonts w:ascii="Times New Roman" w:hAnsi="Times New Roman" w:cs="Times New Roman"/>
          <w:sz w:val="24"/>
          <w:szCs w:val="24"/>
        </w:rPr>
        <w:t>s</w:t>
      </w:r>
      <w:r w:rsidRPr="009A09C9">
        <w:rPr>
          <w:rFonts w:ascii="Times New Roman" w:hAnsi="Times New Roman" w:cs="Times New Roman"/>
          <w:sz w:val="24"/>
          <w:szCs w:val="24"/>
        </w:rPr>
        <w:t>kúlan, har viðkomandi ynskir at gerast sj</w:t>
      </w:r>
      <w:r w:rsidR="000923F9">
        <w:rPr>
          <w:rFonts w:ascii="Times New Roman" w:hAnsi="Times New Roman" w:cs="Times New Roman"/>
          <w:sz w:val="24"/>
          <w:szCs w:val="24"/>
        </w:rPr>
        <w:t xml:space="preserve">álvlesandi, fyri at fáa fakliga vegleiðing um </w:t>
      </w:r>
      <w:r w:rsidR="0032744A">
        <w:rPr>
          <w:rFonts w:ascii="Times New Roman" w:hAnsi="Times New Roman" w:cs="Times New Roman"/>
          <w:sz w:val="24"/>
          <w:szCs w:val="24"/>
        </w:rPr>
        <w:t>próvtøkuuppgevingar</w:t>
      </w:r>
      <w:r w:rsidR="000923F9">
        <w:rPr>
          <w:rFonts w:ascii="Times New Roman" w:hAnsi="Times New Roman" w:cs="Times New Roman"/>
          <w:sz w:val="24"/>
          <w:szCs w:val="24"/>
        </w:rPr>
        <w:t xml:space="preserve"> o.a.</w:t>
      </w:r>
    </w:p>
    <w:p w:rsidR="00FF007A" w:rsidRDefault="00FF007A" w:rsidP="00B6729A">
      <w:pPr>
        <w:pStyle w:val="Ingenafstand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gf3"/>
      <w:bookmarkEnd w:id="0"/>
    </w:p>
    <w:p w:rsidR="000923F9" w:rsidRDefault="00B6729A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B6729A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0923F9">
        <w:rPr>
          <w:rFonts w:ascii="Times New Roman" w:hAnsi="Times New Roman" w:cs="Times New Roman"/>
          <w:sz w:val="24"/>
          <w:szCs w:val="24"/>
        </w:rPr>
        <w:t>Sjálvlesandi skal</w:t>
      </w:r>
      <w:r w:rsidRPr="00B6729A">
        <w:rPr>
          <w:rFonts w:ascii="Times New Roman" w:hAnsi="Times New Roman" w:cs="Times New Roman"/>
          <w:sz w:val="24"/>
          <w:szCs w:val="24"/>
        </w:rPr>
        <w:t xml:space="preserve"> umvegis </w:t>
      </w:r>
      <w:r w:rsidR="000923F9">
        <w:rPr>
          <w:rFonts w:ascii="Times New Roman" w:hAnsi="Times New Roman" w:cs="Times New Roman"/>
          <w:sz w:val="24"/>
          <w:szCs w:val="24"/>
        </w:rPr>
        <w:t>talgildu innskrivingarskipanini</w:t>
      </w:r>
      <w:r w:rsidRPr="00B6729A">
        <w:rPr>
          <w:rFonts w:ascii="Times New Roman" w:hAnsi="Times New Roman" w:cs="Times New Roman"/>
          <w:sz w:val="24"/>
          <w:szCs w:val="24"/>
        </w:rPr>
        <w:t xml:space="preserve"> rinda </w:t>
      </w:r>
      <w:r>
        <w:rPr>
          <w:rFonts w:ascii="Times New Roman" w:hAnsi="Times New Roman" w:cs="Times New Roman"/>
          <w:sz w:val="24"/>
          <w:szCs w:val="24"/>
        </w:rPr>
        <w:t>kr. 6</w:t>
      </w:r>
      <w:r w:rsidRPr="00B6729A">
        <w:rPr>
          <w:rFonts w:ascii="Times New Roman" w:hAnsi="Times New Roman" w:cs="Times New Roman"/>
          <w:sz w:val="24"/>
          <w:szCs w:val="24"/>
        </w:rPr>
        <w:t xml:space="preserve">00 fyri hvørja lærugrein, tann sjálvlesandi innskrivar seg til próvtøku í. </w:t>
      </w:r>
      <w:r w:rsidR="000923F9">
        <w:rPr>
          <w:rFonts w:ascii="Times New Roman" w:hAnsi="Times New Roman" w:cs="Times New Roman"/>
          <w:sz w:val="24"/>
          <w:szCs w:val="24"/>
        </w:rPr>
        <w:t>Um ein lærugrein hevur ein skrivligan og ein munnligan tátt, skal innskrivingargjald rindast fyri hvønn táttin sær.</w:t>
      </w:r>
    </w:p>
    <w:p w:rsidR="000923F9" w:rsidRDefault="00B6729A" w:rsidP="00B6729A">
      <w:pPr>
        <w:pStyle w:val="Ingenafstand"/>
        <w:rPr>
          <w:rStyle w:val="styk"/>
          <w:rFonts w:ascii="Times New Roman" w:hAnsi="Times New Roman" w:cs="Times New Roman"/>
          <w:sz w:val="24"/>
          <w:szCs w:val="24"/>
        </w:rPr>
      </w:pPr>
      <w:r w:rsidRPr="00B6729A">
        <w:rPr>
          <w:rStyle w:val="styk"/>
          <w:rFonts w:ascii="Times New Roman" w:hAnsi="Times New Roman" w:cs="Times New Roman"/>
          <w:i/>
          <w:iCs/>
          <w:sz w:val="24"/>
          <w:szCs w:val="24"/>
        </w:rPr>
        <w:t xml:space="preserve">Stk. 2. </w:t>
      </w:r>
      <w:r w:rsidRPr="00B6729A">
        <w:rPr>
          <w:rStyle w:val="styk"/>
          <w:rFonts w:ascii="Times New Roman" w:hAnsi="Times New Roman" w:cs="Times New Roman"/>
          <w:sz w:val="24"/>
          <w:szCs w:val="24"/>
        </w:rPr>
        <w:t>Innskrivingargjaldið skal rindast samst</w:t>
      </w:r>
      <w:r w:rsidR="00746FAA">
        <w:rPr>
          <w:rStyle w:val="styk"/>
          <w:rFonts w:ascii="Times New Roman" w:hAnsi="Times New Roman" w:cs="Times New Roman"/>
          <w:sz w:val="24"/>
          <w:szCs w:val="24"/>
        </w:rPr>
        <w:t xml:space="preserve">undis, sum tann sjálvlesandi </w:t>
      </w:r>
      <w:r w:rsidRPr="00B6729A">
        <w:rPr>
          <w:rStyle w:val="styk"/>
          <w:rFonts w:ascii="Times New Roman" w:hAnsi="Times New Roman" w:cs="Times New Roman"/>
          <w:sz w:val="24"/>
          <w:szCs w:val="24"/>
        </w:rPr>
        <w:t xml:space="preserve">skrivar </w:t>
      </w:r>
      <w:r w:rsidR="000923F9">
        <w:rPr>
          <w:rStyle w:val="styk"/>
          <w:rFonts w:ascii="Times New Roman" w:hAnsi="Times New Roman" w:cs="Times New Roman"/>
          <w:sz w:val="24"/>
          <w:szCs w:val="24"/>
        </w:rPr>
        <w:t xml:space="preserve">seg </w:t>
      </w:r>
      <w:r w:rsidR="00746FAA">
        <w:rPr>
          <w:rStyle w:val="styk"/>
          <w:rFonts w:ascii="Times New Roman" w:hAnsi="Times New Roman" w:cs="Times New Roman"/>
          <w:sz w:val="24"/>
          <w:szCs w:val="24"/>
        </w:rPr>
        <w:t xml:space="preserve">inn </w:t>
      </w:r>
      <w:r w:rsidR="000923F9">
        <w:rPr>
          <w:rStyle w:val="styk"/>
          <w:rFonts w:ascii="Times New Roman" w:hAnsi="Times New Roman" w:cs="Times New Roman"/>
          <w:sz w:val="24"/>
          <w:szCs w:val="24"/>
        </w:rPr>
        <w:t>til próvtøku.</w:t>
      </w:r>
    </w:p>
    <w:p w:rsidR="000923F9" w:rsidRDefault="000923F9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AF56D1">
        <w:rPr>
          <w:rStyle w:val="styk"/>
          <w:rFonts w:ascii="Times New Roman" w:hAnsi="Times New Roman" w:cs="Times New Roman"/>
          <w:i/>
          <w:sz w:val="24"/>
          <w:szCs w:val="24"/>
        </w:rPr>
        <w:t>Stk. 3.</w:t>
      </w:r>
      <w:r>
        <w:rPr>
          <w:rStyle w:val="styk"/>
          <w:rFonts w:ascii="Times New Roman" w:hAnsi="Times New Roman" w:cs="Times New Roman"/>
          <w:sz w:val="24"/>
          <w:szCs w:val="24"/>
        </w:rPr>
        <w:t xml:space="preserve"> Um inns</w:t>
      </w:r>
      <w:r w:rsidR="00B6729A" w:rsidRPr="00B6729A">
        <w:rPr>
          <w:rStyle w:val="styk"/>
          <w:rFonts w:ascii="Times New Roman" w:hAnsi="Times New Roman" w:cs="Times New Roman"/>
          <w:sz w:val="24"/>
          <w:szCs w:val="24"/>
        </w:rPr>
        <w:t>krivingargjald</w:t>
      </w:r>
      <w:r>
        <w:rPr>
          <w:rStyle w:val="styk"/>
          <w:rFonts w:ascii="Times New Roman" w:hAnsi="Times New Roman" w:cs="Times New Roman"/>
          <w:sz w:val="24"/>
          <w:szCs w:val="24"/>
        </w:rPr>
        <w:t>ið ikki er goldið, er</w:t>
      </w:r>
      <w:r w:rsidR="00B6729A" w:rsidRPr="00B6729A">
        <w:rPr>
          <w:rStyle w:val="styk"/>
          <w:rFonts w:ascii="Times New Roman" w:hAnsi="Times New Roman" w:cs="Times New Roman"/>
          <w:sz w:val="24"/>
          <w:szCs w:val="24"/>
        </w:rPr>
        <w:t xml:space="preserve"> tann sjálvlesandi </w:t>
      </w:r>
      <w:r>
        <w:rPr>
          <w:rStyle w:val="styk"/>
          <w:rFonts w:ascii="Times New Roman" w:hAnsi="Times New Roman" w:cs="Times New Roman"/>
          <w:sz w:val="24"/>
          <w:szCs w:val="24"/>
        </w:rPr>
        <w:t>ikki innskrivaður til próvtøku og kann sostatt ikki fara til próvtøku.</w:t>
      </w:r>
    </w:p>
    <w:p w:rsidR="000923F9" w:rsidRPr="00B6729A" w:rsidRDefault="00B6729A" w:rsidP="00B6729A">
      <w:pPr>
        <w:pStyle w:val="Ingenafstand"/>
        <w:rPr>
          <w:rStyle w:val="styk"/>
          <w:rFonts w:ascii="Times New Roman" w:hAnsi="Times New Roman" w:cs="Times New Roman"/>
          <w:sz w:val="24"/>
          <w:szCs w:val="24"/>
        </w:rPr>
      </w:pPr>
      <w:r w:rsidRPr="00B6729A">
        <w:rPr>
          <w:rStyle w:val="styk"/>
          <w:rFonts w:ascii="Times New Roman" w:hAnsi="Times New Roman" w:cs="Times New Roman"/>
          <w:i/>
          <w:iCs/>
          <w:sz w:val="24"/>
          <w:szCs w:val="24"/>
        </w:rPr>
        <w:t xml:space="preserve">Stk. 4. </w:t>
      </w:r>
      <w:r w:rsidRPr="00B6729A">
        <w:rPr>
          <w:rStyle w:val="styk"/>
          <w:rFonts w:ascii="Times New Roman" w:hAnsi="Times New Roman" w:cs="Times New Roman"/>
          <w:sz w:val="24"/>
          <w:szCs w:val="24"/>
        </w:rPr>
        <w:t xml:space="preserve">Sjálvlesandi fær innskrivingargjaldið aftur frá skúlanum </w:t>
      </w:r>
      <w:r w:rsidR="000923F9">
        <w:rPr>
          <w:rStyle w:val="styk"/>
          <w:rFonts w:ascii="Times New Roman" w:hAnsi="Times New Roman" w:cs="Times New Roman"/>
          <w:sz w:val="24"/>
          <w:szCs w:val="24"/>
        </w:rPr>
        <w:t xml:space="preserve">í teimum lærugreinum, </w:t>
      </w:r>
      <w:r w:rsidR="00E06324">
        <w:rPr>
          <w:rStyle w:val="styk"/>
          <w:rFonts w:ascii="Times New Roman" w:hAnsi="Times New Roman" w:cs="Times New Roman"/>
          <w:sz w:val="24"/>
          <w:szCs w:val="24"/>
        </w:rPr>
        <w:t>tann sjálvlesandi</w:t>
      </w:r>
      <w:r w:rsidR="000923F9">
        <w:rPr>
          <w:rStyle w:val="styk"/>
          <w:rFonts w:ascii="Times New Roman" w:hAnsi="Times New Roman" w:cs="Times New Roman"/>
          <w:sz w:val="24"/>
          <w:szCs w:val="24"/>
        </w:rPr>
        <w:t xml:space="preserve"> hevur verið til próvtøku í.</w:t>
      </w:r>
    </w:p>
    <w:p w:rsidR="00C9774B" w:rsidRDefault="00B6729A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0923F9">
        <w:rPr>
          <w:rFonts w:ascii="Times New Roman" w:hAnsi="Times New Roman" w:cs="Times New Roman"/>
          <w:i/>
          <w:sz w:val="24"/>
          <w:szCs w:val="24"/>
        </w:rPr>
        <w:t>Stk. 5.</w:t>
      </w:r>
      <w:r>
        <w:rPr>
          <w:rFonts w:ascii="Times New Roman" w:hAnsi="Times New Roman" w:cs="Times New Roman"/>
          <w:sz w:val="24"/>
          <w:szCs w:val="24"/>
        </w:rPr>
        <w:t xml:space="preserve"> Innskrivingargjaldið hjá sjálvlesandi, sum ikki fer til próvtøku, rindar eykaútreiðslurnar, sum skúlin hevur havt av at leggja próvtøku</w:t>
      </w:r>
      <w:r w:rsidR="00A9465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nar til rættis.</w:t>
      </w:r>
    </w:p>
    <w:p w:rsidR="00D13577" w:rsidRDefault="00D13577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:rsidR="00D13577" w:rsidRDefault="00D13577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D13577">
        <w:rPr>
          <w:rFonts w:ascii="Times New Roman" w:hAnsi="Times New Roman" w:cs="Times New Roman"/>
          <w:b/>
          <w:sz w:val="24"/>
          <w:szCs w:val="24"/>
        </w:rPr>
        <w:t>§ 3.</w:t>
      </w:r>
      <w:r w:rsidR="00744224">
        <w:rPr>
          <w:rFonts w:ascii="Times New Roman" w:hAnsi="Times New Roman" w:cs="Times New Roman"/>
          <w:sz w:val="24"/>
          <w:szCs w:val="24"/>
        </w:rPr>
        <w:t xml:space="preserve"> Seinasta freist at </w:t>
      </w:r>
      <w:r>
        <w:rPr>
          <w:rFonts w:ascii="Times New Roman" w:hAnsi="Times New Roman" w:cs="Times New Roman"/>
          <w:sz w:val="24"/>
          <w:szCs w:val="24"/>
        </w:rPr>
        <w:t xml:space="preserve">skriva seg </w:t>
      </w:r>
      <w:r w:rsidR="00744224">
        <w:rPr>
          <w:rFonts w:ascii="Times New Roman" w:hAnsi="Times New Roman" w:cs="Times New Roman"/>
          <w:sz w:val="24"/>
          <w:szCs w:val="24"/>
        </w:rPr>
        <w:t xml:space="preserve">inn </w:t>
      </w:r>
      <w:r>
        <w:rPr>
          <w:rFonts w:ascii="Times New Roman" w:hAnsi="Times New Roman" w:cs="Times New Roman"/>
          <w:sz w:val="24"/>
          <w:szCs w:val="24"/>
        </w:rPr>
        <w:t xml:space="preserve">til </w:t>
      </w:r>
      <w:r w:rsidRPr="00B6729A">
        <w:rPr>
          <w:rFonts w:ascii="Times New Roman" w:hAnsi="Times New Roman" w:cs="Times New Roman"/>
          <w:sz w:val="24"/>
          <w:szCs w:val="24"/>
        </w:rPr>
        <w:t>próvtøku</w:t>
      </w:r>
      <w:r w:rsidR="00744224">
        <w:rPr>
          <w:rFonts w:ascii="Times New Roman" w:hAnsi="Times New Roman" w:cs="Times New Roman"/>
          <w:sz w:val="24"/>
          <w:szCs w:val="24"/>
        </w:rPr>
        <w:t xml:space="preserve"> í 9. </w:t>
      </w:r>
      <w:r w:rsidR="00746FAA">
        <w:rPr>
          <w:rFonts w:ascii="Times New Roman" w:hAnsi="Times New Roman" w:cs="Times New Roman"/>
          <w:sz w:val="24"/>
          <w:szCs w:val="24"/>
        </w:rPr>
        <w:t>f</w:t>
      </w:r>
      <w:r w:rsidR="00744224">
        <w:rPr>
          <w:rFonts w:ascii="Times New Roman" w:hAnsi="Times New Roman" w:cs="Times New Roman"/>
          <w:sz w:val="24"/>
          <w:szCs w:val="24"/>
        </w:rPr>
        <w:t xml:space="preserve">lokki og </w:t>
      </w:r>
      <w:r>
        <w:rPr>
          <w:rFonts w:ascii="Times New Roman" w:hAnsi="Times New Roman" w:cs="Times New Roman"/>
          <w:sz w:val="24"/>
          <w:szCs w:val="24"/>
        </w:rPr>
        <w:t xml:space="preserve">til próvtøku </w:t>
      </w:r>
      <w:r w:rsidR="00744224">
        <w:rPr>
          <w:rFonts w:ascii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hAnsi="Times New Roman" w:cs="Times New Roman"/>
          <w:sz w:val="24"/>
          <w:szCs w:val="24"/>
        </w:rPr>
        <w:t>10. fl</w:t>
      </w:r>
      <w:r w:rsidR="00744224">
        <w:rPr>
          <w:rFonts w:ascii="Times New Roman" w:hAnsi="Times New Roman" w:cs="Times New Roman"/>
          <w:sz w:val="24"/>
          <w:szCs w:val="24"/>
        </w:rPr>
        <w:t>okki</w:t>
      </w:r>
      <w:r>
        <w:rPr>
          <w:rFonts w:ascii="Times New Roman" w:hAnsi="Times New Roman" w:cs="Times New Roman"/>
          <w:sz w:val="24"/>
          <w:szCs w:val="24"/>
        </w:rPr>
        <w:t xml:space="preserve"> er 25. </w:t>
      </w:r>
      <w:r w:rsidR="0032744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ebruar á hvørjum ári.</w:t>
      </w:r>
    </w:p>
    <w:p w:rsidR="00D13577" w:rsidRDefault="00D13577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:rsidR="0004293F" w:rsidRPr="0004293F" w:rsidRDefault="0004293F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 xml:space="preserve">Skúlastjórin </w:t>
      </w:r>
      <w:r w:rsidR="00A94656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tí skúla, tann sjálvlesandi hevur verið til próvtøku, skrivar út skjalváttan, sum Mentamálaráðið ger, fyri próvtøkuúrslitið.</w:t>
      </w:r>
    </w:p>
    <w:p w:rsidR="0004293F" w:rsidRDefault="0004293F" w:rsidP="00B6729A">
      <w:pPr>
        <w:pStyle w:val="Ingenafstand"/>
        <w:rPr>
          <w:rFonts w:ascii="Times New Roman" w:hAnsi="Times New Roman" w:cs="Times New Roman"/>
          <w:b/>
          <w:sz w:val="24"/>
          <w:szCs w:val="24"/>
        </w:rPr>
      </w:pPr>
    </w:p>
    <w:p w:rsidR="00D13577" w:rsidRDefault="0004293F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D13577" w:rsidRPr="00D13577">
        <w:rPr>
          <w:rFonts w:ascii="Times New Roman" w:hAnsi="Times New Roman" w:cs="Times New Roman"/>
          <w:b/>
          <w:sz w:val="24"/>
          <w:szCs w:val="24"/>
        </w:rPr>
        <w:t>.</w:t>
      </w:r>
      <w:r w:rsidR="00744224">
        <w:rPr>
          <w:rFonts w:ascii="Times New Roman" w:hAnsi="Times New Roman" w:cs="Times New Roman"/>
          <w:sz w:val="24"/>
          <w:szCs w:val="24"/>
        </w:rPr>
        <w:t xml:space="preserve"> Henda kunngerð kemur</w:t>
      </w:r>
      <w:r w:rsidR="00D13577">
        <w:rPr>
          <w:rFonts w:ascii="Times New Roman" w:hAnsi="Times New Roman" w:cs="Times New Roman"/>
          <w:sz w:val="24"/>
          <w:szCs w:val="24"/>
        </w:rPr>
        <w:t xml:space="preserve"> </w:t>
      </w:r>
      <w:r w:rsidR="00746FAA">
        <w:rPr>
          <w:rFonts w:ascii="Times New Roman" w:hAnsi="Times New Roman" w:cs="Times New Roman"/>
          <w:sz w:val="24"/>
          <w:szCs w:val="24"/>
        </w:rPr>
        <w:t xml:space="preserve">í </w:t>
      </w:r>
      <w:r w:rsidR="00D13577">
        <w:rPr>
          <w:rFonts w:ascii="Times New Roman" w:hAnsi="Times New Roman" w:cs="Times New Roman"/>
          <w:sz w:val="24"/>
          <w:szCs w:val="24"/>
        </w:rPr>
        <w:t>gildi dagin ef</w:t>
      </w:r>
      <w:r w:rsidR="0032744A">
        <w:rPr>
          <w:rFonts w:ascii="Times New Roman" w:hAnsi="Times New Roman" w:cs="Times New Roman"/>
          <w:sz w:val="24"/>
          <w:szCs w:val="24"/>
        </w:rPr>
        <w:t>t</w:t>
      </w:r>
      <w:r w:rsidR="00D13577">
        <w:rPr>
          <w:rFonts w:ascii="Times New Roman" w:hAnsi="Times New Roman" w:cs="Times New Roman"/>
          <w:sz w:val="24"/>
          <w:szCs w:val="24"/>
        </w:rPr>
        <w:t>ir</w:t>
      </w:r>
      <w:r w:rsidR="0032744A">
        <w:rPr>
          <w:rFonts w:ascii="Times New Roman" w:hAnsi="Times New Roman" w:cs="Times New Roman"/>
          <w:sz w:val="24"/>
          <w:szCs w:val="24"/>
        </w:rPr>
        <w:t>,</w:t>
      </w:r>
      <w:r w:rsidR="00D13577">
        <w:rPr>
          <w:rFonts w:ascii="Times New Roman" w:hAnsi="Times New Roman" w:cs="Times New Roman"/>
          <w:sz w:val="24"/>
          <w:szCs w:val="24"/>
        </w:rPr>
        <w:t xml:space="preserve"> </w:t>
      </w:r>
      <w:r w:rsidR="00744224">
        <w:rPr>
          <w:rFonts w:ascii="Times New Roman" w:hAnsi="Times New Roman" w:cs="Times New Roman"/>
          <w:sz w:val="24"/>
          <w:szCs w:val="24"/>
        </w:rPr>
        <w:t xml:space="preserve">at </w:t>
      </w:r>
      <w:r w:rsidR="00D13577">
        <w:rPr>
          <w:rFonts w:ascii="Times New Roman" w:hAnsi="Times New Roman" w:cs="Times New Roman"/>
          <w:sz w:val="24"/>
          <w:szCs w:val="24"/>
        </w:rPr>
        <w:t xml:space="preserve">hon er </w:t>
      </w:r>
      <w:r w:rsidR="00744224">
        <w:rPr>
          <w:rFonts w:ascii="Times New Roman" w:hAnsi="Times New Roman" w:cs="Times New Roman"/>
          <w:sz w:val="24"/>
          <w:szCs w:val="24"/>
        </w:rPr>
        <w:t>kunngjørd</w:t>
      </w:r>
      <w:r w:rsidR="00D13577">
        <w:rPr>
          <w:rFonts w:ascii="Times New Roman" w:hAnsi="Times New Roman" w:cs="Times New Roman"/>
          <w:sz w:val="24"/>
          <w:szCs w:val="24"/>
        </w:rPr>
        <w:t>.</w:t>
      </w:r>
    </w:p>
    <w:p w:rsidR="00D13577" w:rsidRDefault="00D13577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D13577">
        <w:rPr>
          <w:rFonts w:ascii="Times New Roman" w:hAnsi="Times New Roman" w:cs="Times New Roman"/>
          <w:i/>
          <w:sz w:val="24"/>
          <w:szCs w:val="24"/>
        </w:rPr>
        <w:t>Stk. 2.</w:t>
      </w:r>
      <w:r>
        <w:rPr>
          <w:rFonts w:ascii="Times New Roman" w:hAnsi="Times New Roman" w:cs="Times New Roman"/>
          <w:sz w:val="24"/>
          <w:szCs w:val="24"/>
        </w:rPr>
        <w:t xml:space="preserve"> Samstundis fer úr gildi § 7 í kunngerð nr. 22 frá 14. mai 2008 um próvtøkur fólkaskúlans.</w:t>
      </w:r>
    </w:p>
    <w:p w:rsidR="00D13577" w:rsidRDefault="00D13577" w:rsidP="00B6729A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:rsidR="00D13577" w:rsidRDefault="0004293F" w:rsidP="00D13577">
      <w:pPr>
        <w:pStyle w:val="Ingenafstan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Mentamálaráðið, xx</w:t>
      </w:r>
      <w:r w:rsidR="00D13577">
        <w:rPr>
          <w:rFonts w:ascii="Times New Roman" w:hAnsi="Times New Roman" w:cs="Times New Roman"/>
          <w:sz w:val="24"/>
          <w:szCs w:val="24"/>
        </w:rPr>
        <w:t xml:space="preserve">. </w:t>
      </w:r>
      <w:r w:rsidR="00D36A31">
        <w:rPr>
          <w:rFonts w:ascii="Times New Roman" w:hAnsi="Times New Roman" w:cs="Times New Roman"/>
          <w:sz w:val="24"/>
          <w:szCs w:val="24"/>
        </w:rPr>
        <w:t>n</w:t>
      </w:r>
      <w:r w:rsidR="00D13577">
        <w:rPr>
          <w:rFonts w:ascii="Times New Roman" w:hAnsi="Times New Roman" w:cs="Times New Roman"/>
          <w:sz w:val="24"/>
          <w:szCs w:val="24"/>
        </w:rPr>
        <w:t>ovember 2011</w:t>
      </w:r>
    </w:p>
    <w:p w:rsidR="00D13577" w:rsidRDefault="00D13577" w:rsidP="00D13577">
      <w:pPr>
        <w:pStyle w:val="Ingenafstand"/>
        <w:jc w:val="center"/>
        <w:rPr>
          <w:rFonts w:ascii="Times New Roman" w:hAnsi="Times New Roman" w:cs="Times New Roman"/>
          <w:sz w:val="24"/>
          <w:szCs w:val="24"/>
        </w:rPr>
      </w:pPr>
    </w:p>
    <w:p w:rsidR="00D13577" w:rsidRPr="00D13577" w:rsidRDefault="0004293F" w:rsidP="00D13577">
      <w:pPr>
        <w:pStyle w:val="Ingenafstan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Bjørn Kalsø</w:t>
      </w:r>
      <w:r w:rsidR="00D13577" w:rsidRPr="00D13577">
        <w:rPr>
          <w:rFonts w:ascii="Times New Roman" w:hAnsi="Times New Roman" w:cs="Times New Roman"/>
          <w:b/>
          <w:sz w:val="24"/>
          <w:szCs w:val="24"/>
        </w:rPr>
        <w:t xml:space="preserve"> (sign)</w:t>
      </w:r>
    </w:p>
    <w:p w:rsidR="00D13577" w:rsidRPr="00A94656" w:rsidRDefault="0004293F" w:rsidP="00D13577">
      <w:pPr>
        <w:pStyle w:val="Ingenafstand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4656">
        <w:rPr>
          <w:rFonts w:ascii="Times New Roman" w:hAnsi="Times New Roman" w:cs="Times New Roman"/>
          <w:i/>
          <w:sz w:val="24"/>
          <w:szCs w:val="24"/>
        </w:rPr>
        <w:t>lan</w:t>
      </w:r>
      <w:r w:rsidR="00A94656" w:rsidRPr="00A94656">
        <w:rPr>
          <w:rFonts w:ascii="Times New Roman" w:hAnsi="Times New Roman" w:cs="Times New Roman"/>
          <w:i/>
          <w:sz w:val="24"/>
          <w:szCs w:val="24"/>
        </w:rPr>
        <w:t>d</w:t>
      </w:r>
      <w:r w:rsidRPr="00A94656">
        <w:rPr>
          <w:rFonts w:ascii="Times New Roman" w:hAnsi="Times New Roman" w:cs="Times New Roman"/>
          <w:i/>
          <w:sz w:val="24"/>
          <w:szCs w:val="24"/>
        </w:rPr>
        <w:t>sstýrismaður</w:t>
      </w:r>
    </w:p>
    <w:p w:rsidR="00D13577" w:rsidRDefault="00D13577" w:rsidP="00D13577">
      <w:pPr>
        <w:pStyle w:val="Ingenafstand"/>
        <w:jc w:val="center"/>
        <w:rPr>
          <w:rFonts w:ascii="Times New Roman" w:hAnsi="Times New Roman" w:cs="Times New Roman"/>
          <w:sz w:val="24"/>
          <w:szCs w:val="24"/>
        </w:rPr>
      </w:pPr>
    </w:p>
    <w:p w:rsidR="00D13577" w:rsidRDefault="00D13577" w:rsidP="00D13577">
      <w:pPr>
        <w:pStyle w:val="Ingenafstan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Leivur Harryson (sign.)</w:t>
      </w:r>
      <w:bookmarkStart w:id="1" w:name="_GoBack"/>
      <w:bookmarkEnd w:id="1"/>
    </w:p>
    <w:sectPr w:rsidR="00D13577" w:rsidSect="00DA4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20E1"/>
    <w:multiLevelType w:val="hybridMultilevel"/>
    <w:tmpl w:val="29AAEDEE"/>
    <w:lvl w:ilvl="0" w:tplc="04380011">
      <w:start w:val="1"/>
      <w:numFmt w:val="decimal"/>
      <w:lvlText w:val="%1)"/>
      <w:lvlJc w:val="left"/>
      <w:pPr>
        <w:ind w:left="720" w:hanging="360"/>
      </w:p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74B"/>
    <w:rsid w:val="00010C80"/>
    <w:rsid w:val="0004293F"/>
    <w:rsid w:val="00074B54"/>
    <w:rsid w:val="000923F9"/>
    <w:rsid w:val="000F1BAC"/>
    <w:rsid w:val="00192039"/>
    <w:rsid w:val="00193B4B"/>
    <w:rsid w:val="001B376D"/>
    <w:rsid w:val="0021113D"/>
    <w:rsid w:val="0032744A"/>
    <w:rsid w:val="003F38E0"/>
    <w:rsid w:val="004818C0"/>
    <w:rsid w:val="00492856"/>
    <w:rsid w:val="00581B44"/>
    <w:rsid w:val="005C6343"/>
    <w:rsid w:val="0061195E"/>
    <w:rsid w:val="00680B46"/>
    <w:rsid w:val="00744224"/>
    <w:rsid w:val="00746FAA"/>
    <w:rsid w:val="00831334"/>
    <w:rsid w:val="0089190A"/>
    <w:rsid w:val="008B1D4B"/>
    <w:rsid w:val="009A09C9"/>
    <w:rsid w:val="00A94656"/>
    <w:rsid w:val="00AF56D1"/>
    <w:rsid w:val="00B25A07"/>
    <w:rsid w:val="00B6729A"/>
    <w:rsid w:val="00BB3535"/>
    <w:rsid w:val="00C16726"/>
    <w:rsid w:val="00C91BC2"/>
    <w:rsid w:val="00C9774B"/>
    <w:rsid w:val="00D13577"/>
    <w:rsid w:val="00D36A31"/>
    <w:rsid w:val="00D83909"/>
    <w:rsid w:val="00DA4FA7"/>
    <w:rsid w:val="00DB1EBB"/>
    <w:rsid w:val="00E06324"/>
    <w:rsid w:val="00E21CE5"/>
    <w:rsid w:val="00E56380"/>
    <w:rsid w:val="00F00AE4"/>
    <w:rsid w:val="00F72E18"/>
    <w:rsid w:val="00FF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F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9774B"/>
    <w:pPr>
      <w:spacing w:after="0" w:line="240" w:lineRule="auto"/>
    </w:pPr>
  </w:style>
  <w:style w:type="paragraph" w:customStyle="1" w:styleId="stket">
    <w:name w:val="stket"/>
    <w:basedOn w:val="Normal"/>
    <w:rsid w:val="00B6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customStyle="1" w:styleId="indrykning">
    <w:name w:val="indrykning"/>
    <w:basedOn w:val="Standardskrifttypeiafsnit"/>
    <w:rsid w:val="00B6729A"/>
  </w:style>
  <w:style w:type="character" w:customStyle="1" w:styleId="styk">
    <w:name w:val="styk"/>
    <w:basedOn w:val="Standardskrifttypeiafsnit"/>
    <w:rsid w:val="00B6729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1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9774B"/>
    <w:pPr>
      <w:spacing w:after="0" w:line="240" w:lineRule="auto"/>
    </w:pPr>
  </w:style>
  <w:style w:type="paragraph" w:customStyle="1" w:styleId="stket">
    <w:name w:val="stket"/>
    <w:basedOn w:val="Normal"/>
    <w:rsid w:val="00B6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customStyle="1" w:styleId="indrykning">
    <w:name w:val="indrykning"/>
    <w:basedOn w:val="Standardskrifttypeiafsnit"/>
    <w:rsid w:val="00B6729A"/>
  </w:style>
  <w:style w:type="character" w:customStyle="1" w:styleId="styk">
    <w:name w:val="styk"/>
    <w:basedOn w:val="Standardskrifttypeiafsnit"/>
    <w:rsid w:val="00B6729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1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Reistrup</dc:creator>
  <cp:lastModifiedBy>armgard</cp:lastModifiedBy>
  <cp:revision>2</cp:revision>
  <cp:lastPrinted>2011-11-15T13:42:00Z</cp:lastPrinted>
  <dcterms:created xsi:type="dcterms:W3CDTF">2011-11-15T13:43:00Z</dcterms:created>
  <dcterms:modified xsi:type="dcterms:W3CDTF">2011-11-15T13:43:00Z</dcterms:modified>
</cp:coreProperties>
</file>